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AE" w:rsidRDefault="00F126AE" w:rsidP="00F126AE">
      <w:pPr>
        <w:pStyle w:val="a3"/>
        <w:rPr>
          <w:rFonts w:ascii="Times New Roman" w:hAnsi="Times New Roman" w:cs="Times New Roman"/>
          <w:sz w:val="40"/>
          <w:szCs w:val="40"/>
          <w:u w:val="single"/>
        </w:rPr>
      </w:pPr>
    </w:p>
    <w:p w:rsidR="00F126AE" w:rsidRDefault="00F126AE" w:rsidP="00F126AE">
      <w:pPr>
        <w:pStyle w:val="a3"/>
        <w:rPr>
          <w:rFonts w:ascii="Times New Roman" w:hAnsi="Times New Roman" w:cs="Times New Roman"/>
          <w:sz w:val="40"/>
          <w:szCs w:val="40"/>
          <w:u w:val="single"/>
        </w:rPr>
      </w:pPr>
    </w:p>
    <w:p w:rsidR="00F126AE" w:rsidRDefault="00F126AE" w:rsidP="00F126AE">
      <w:pPr>
        <w:pStyle w:val="a3"/>
        <w:rPr>
          <w:rFonts w:ascii="Times New Roman" w:hAnsi="Times New Roman" w:cs="Times New Roman"/>
          <w:sz w:val="40"/>
          <w:szCs w:val="40"/>
          <w:u w:val="single"/>
        </w:rPr>
      </w:pPr>
    </w:p>
    <w:p w:rsidR="00F126AE" w:rsidRDefault="00F126AE" w:rsidP="00F126AE">
      <w:pPr>
        <w:pStyle w:val="a3"/>
        <w:rPr>
          <w:rFonts w:ascii="Times New Roman" w:hAnsi="Times New Roman" w:cs="Times New Roman"/>
          <w:sz w:val="40"/>
          <w:szCs w:val="40"/>
          <w:u w:val="single"/>
        </w:rPr>
      </w:pPr>
    </w:p>
    <w:p w:rsidR="00F126AE" w:rsidRDefault="00F126AE" w:rsidP="00F126AE">
      <w:pPr>
        <w:pStyle w:val="a3"/>
        <w:rPr>
          <w:rFonts w:ascii="Times New Roman" w:hAnsi="Times New Roman" w:cs="Times New Roman"/>
          <w:sz w:val="40"/>
          <w:szCs w:val="40"/>
          <w:u w:val="single"/>
        </w:rPr>
      </w:pPr>
    </w:p>
    <w:p w:rsidR="00F126AE" w:rsidRDefault="00F126AE" w:rsidP="00F126AE">
      <w:pPr>
        <w:pStyle w:val="a3"/>
        <w:rPr>
          <w:rFonts w:ascii="Times New Roman" w:hAnsi="Times New Roman" w:cs="Times New Roman"/>
          <w:sz w:val="40"/>
          <w:szCs w:val="40"/>
          <w:u w:val="single"/>
        </w:rPr>
      </w:pPr>
    </w:p>
    <w:p w:rsidR="00F126AE" w:rsidRDefault="00F126AE" w:rsidP="00F126AE">
      <w:pPr>
        <w:pStyle w:val="a3"/>
        <w:rPr>
          <w:rFonts w:ascii="Times New Roman" w:hAnsi="Times New Roman" w:cs="Times New Roman"/>
          <w:sz w:val="40"/>
          <w:szCs w:val="40"/>
          <w:u w:val="single"/>
        </w:rPr>
      </w:pPr>
    </w:p>
    <w:p w:rsidR="00F126AE" w:rsidRDefault="00F126AE" w:rsidP="00F126AE">
      <w:pPr>
        <w:pStyle w:val="a3"/>
        <w:rPr>
          <w:rFonts w:ascii="Times New Roman" w:hAnsi="Times New Roman" w:cs="Times New Roman"/>
          <w:sz w:val="40"/>
          <w:szCs w:val="40"/>
          <w:u w:val="single"/>
        </w:rPr>
      </w:pPr>
    </w:p>
    <w:p w:rsidR="00F126AE" w:rsidRDefault="00F126AE" w:rsidP="00F126AE">
      <w:pPr>
        <w:pStyle w:val="a3"/>
        <w:rPr>
          <w:rFonts w:ascii="Times New Roman" w:hAnsi="Times New Roman" w:cs="Times New Roman"/>
          <w:sz w:val="40"/>
          <w:szCs w:val="40"/>
          <w:u w:val="single"/>
        </w:rPr>
      </w:pPr>
    </w:p>
    <w:p w:rsidR="00F126AE" w:rsidRDefault="00F126AE" w:rsidP="00F126AE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8A0A5F">
        <w:rPr>
          <w:rFonts w:ascii="Times New Roman" w:hAnsi="Times New Roman" w:cs="Times New Roman"/>
          <w:sz w:val="40"/>
          <w:szCs w:val="40"/>
          <w:u w:val="single"/>
        </w:rPr>
        <w:t>Тема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семинара</w:t>
      </w: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Pr="008A0A5F">
        <w:rPr>
          <w:rFonts w:ascii="Times New Roman" w:hAnsi="Times New Roman" w:cs="Times New Roman"/>
          <w:sz w:val="40"/>
          <w:szCs w:val="40"/>
          <w:u w:val="single"/>
        </w:rPr>
        <w:t>:</w:t>
      </w:r>
      <w:proofErr w:type="gramEnd"/>
      <w:r w:rsidRPr="008A0A5F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126AE" w:rsidRDefault="00F126AE" w:rsidP="00F126A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F126AE" w:rsidRDefault="00F126AE" w:rsidP="00F126AE">
      <w:pPr>
        <w:pStyle w:val="a3"/>
        <w:rPr>
          <w:rFonts w:ascii="Times New Roman" w:hAnsi="Times New Roman" w:cs="Times New Roman"/>
          <w:b/>
          <w:sz w:val="40"/>
          <w:szCs w:val="40"/>
        </w:rPr>
      </w:pPr>
    </w:p>
    <w:p w:rsidR="00F126AE" w:rsidRPr="008A0A5F" w:rsidRDefault="00F126AE" w:rsidP="00F126AE">
      <w:pPr>
        <w:pStyle w:val="a3"/>
        <w:rPr>
          <w:rFonts w:ascii="Times New Roman" w:hAnsi="Times New Roman" w:cs="Times New Roman"/>
          <w:b/>
          <w:sz w:val="40"/>
          <w:szCs w:val="40"/>
        </w:rPr>
      </w:pPr>
      <w:r w:rsidRPr="008A0A5F">
        <w:rPr>
          <w:rFonts w:ascii="Times New Roman" w:hAnsi="Times New Roman" w:cs="Times New Roman"/>
          <w:b/>
          <w:sz w:val="40"/>
          <w:szCs w:val="40"/>
        </w:rPr>
        <w:t xml:space="preserve">"Формирование патриотических чувств у </w:t>
      </w:r>
      <w:r>
        <w:rPr>
          <w:rFonts w:ascii="Times New Roman" w:hAnsi="Times New Roman" w:cs="Times New Roman"/>
          <w:b/>
          <w:sz w:val="40"/>
          <w:szCs w:val="40"/>
        </w:rPr>
        <w:t xml:space="preserve">младших </w:t>
      </w:r>
      <w:r w:rsidRPr="008A0A5F">
        <w:rPr>
          <w:rFonts w:ascii="Times New Roman" w:hAnsi="Times New Roman" w:cs="Times New Roman"/>
          <w:b/>
          <w:sz w:val="40"/>
          <w:szCs w:val="40"/>
        </w:rPr>
        <w:t>дошкольников"</w:t>
      </w:r>
    </w:p>
    <w:p w:rsidR="00F126AE" w:rsidRPr="008A0A5F" w:rsidRDefault="00F126AE" w:rsidP="00F126AE">
      <w:pPr>
        <w:rPr>
          <w:rFonts w:ascii="Times New Roman" w:hAnsi="Times New Roman" w:cs="Times New Roman"/>
          <w:sz w:val="40"/>
          <w:szCs w:val="40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  <w:r w:rsidRPr="00457C48">
        <w:rPr>
          <w:rFonts w:ascii="Times New Roman" w:hAnsi="Times New Roman" w:cs="Times New Roman"/>
          <w:sz w:val="28"/>
          <w:szCs w:val="28"/>
        </w:rPr>
        <w:t>Воспитатель: Левченко Т.В.</w:t>
      </w: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Pr="008A0A5F" w:rsidRDefault="00F126AE" w:rsidP="00F126AE">
      <w:pPr>
        <w:rPr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Семинар </w:t>
      </w:r>
      <w:r w:rsidRPr="008A0A5F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родителей 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3EAB">
        <w:rPr>
          <w:rFonts w:ascii="Times New Roman" w:hAnsi="Times New Roman" w:cs="Times New Roman"/>
          <w:sz w:val="24"/>
          <w:szCs w:val="24"/>
        </w:rPr>
        <w:t xml:space="preserve">Чувство патриотизма так многогранно по своему содержанию, что не может быть определено несколькими словами. Это и любовь к родным местам, и гордость за свой народ, за его культуру, и ощущение своей неразрывности с окружающим, и желание сохранять и приумножать богатства своей страны. 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Патриотизм проявляется не только в сложных тяжелых жизненных ситуациях, но и в каждодневной трудовой и духовной жизни народа. 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Внимательное наблюдение за детьми, изучение их возрастных особенностей, интересов позволяет сделать вывод, что дошкольник обладает большим количеством знаний, а его интересы связаны часто не только с настоящим, но и с будущим. В разговорах детей, их вопросах можно услышать суждения о добре и зле, о несправедливости. Всё это говорит о том, что воспитание патриотических чувств можно и нужно начинать с дошкольного возраста. Крылатая фраза: Все начинается с детства» - как нельзя больше </w:t>
      </w:r>
      <w:proofErr w:type="gramStart"/>
      <w:r w:rsidRPr="00EB3EAB"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 w:rsidRPr="00EB3EAB">
        <w:rPr>
          <w:rFonts w:ascii="Times New Roman" w:hAnsi="Times New Roman" w:cs="Times New Roman"/>
          <w:sz w:val="24"/>
          <w:szCs w:val="24"/>
        </w:rPr>
        <w:t xml:space="preserve"> к данному вопросу. Задумываясь об истоках патриотических чувств, мы всегда обращаемся к впечатлениям детства: это и дерево под окном, и родные напевы.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С младенчества ребенок слышит родную речь. Песни матери, сказки открывают ему глаза в мир, эмоционально окрашивают настоящее, вселяют надежду и веру в добро, которое несут нам сказочные герои: Василиса Прекрасная, Илья Муромец, Иван Царевич. Сказки волнуют, увлекают ребенка, заставляют его плакать и смеяться, показывают ему, что народ считает самым главным богатством – трудолюбие, дружбу, взаимопомощь. Слушая сказку, ребенок начинает любить то, что любит его народ и ненавидеть то, что ненавидит народ. «Это первые блестящие попытки русской народной педагогики, - писал К. Д. Ушинский, - и я не думаю, чтобы кто-нибудь был в состоянии состязаться в этом случае с педагогическими гениями народа».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Загадки, пословицы, поговорки – эти жемчужины народной мудрости воспринимаются ребенком легко и естественно. В них и юмор, и грусть и глубокая любовь к человеку, к отечеству. Сказки, пословицы, поговорки формируют начало любви к своему народу, к своей стране.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Очень рано в мир ребенка входит природа родного края. Река, лес, поле постепенно оживают для него: от первого общего восприятия ребенок переходит к конкретизации – у него появляются любимые уголки для игры, любимое дерево, тропинки в лесу, место для рыбалки у реки. Это делает лес, речку своими, родными, остающимися в памяти дошкольника на всю жизнь.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Так общественное и природное окружение выступает в роли первого педагога, знакомящего ребенка с Родиной. Но без помощи взрослого ребенку трудно выделить в окружающей жизни наиболее существенное характерное. Он может не увидеть главное, или принять за главное нетипичное, второстепенное. «Как у маленького деревца, заботливый садовник укрепляет корень, от мощности которого зависит жизнь растения на протяжении нескольких десятилетий, так и взрослый должен заботиться о воспитании у детей чувства безграничной любви к Родине». Без помощи взрослого детям трудно понять, что люди трудятся на благо всей страны, что город, село, лес, река, которые ребенок видит каждый день – это и есть его Родина.  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Взрослый выступает посредником между ребенком и окружающим его миром, он направляет, регулирует его восприятие окружающего. </w:t>
      </w:r>
      <w:proofErr w:type="gramStart"/>
      <w:r w:rsidRPr="00EB3EAB">
        <w:rPr>
          <w:rFonts w:ascii="Times New Roman" w:hAnsi="Times New Roman" w:cs="Times New Roman"/>
          <w:sz w:val="24"/>
          <w:szCs w:val="24"/>
        </w:rPr>
        <w:t xml:space="preserve">У детей еще очень мал жизненный </w:t>
      </w:r>
      <w:r w:rsidRPr="00EB3EAB">
        <w:rPr>
          <w:rFonts w:ascii="Times New Roman" w:hAnsi="Times New Roman" w:cs="Times New Roman"/>
          <w:sz w:val="24"/>
          <w:szCs w:val="24"/>
        </w:rPr>
        <w:lastRenderedPageBreak/>
        <w:t xml:space="preserve">опыт, и в силу своей способности к подражанию и из доверия к взрослому дети перенимают у них оценки событий: что говорят дома родители о предстоящем субботнике, как готовятся к празднику и т. д. – во всем проявляется их отношение к жизни, которое постепенно воспитывает чувства ребенка. </w:t>
      </w:r>
      <w:proofErr w:type="gramEnd"/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Мы учим ребенка с первых лет жизни любить родителей, помогать им. Благородное чувство преданности дорогому человеку, потребность в духовной и эмоциональной близости с ним – все это очень важно для становления личности ребенка, для чувства защищенности и благополучия. Но для того чтобы эти чувства стали началом любви к родине, очень важно, чтобы дети как можно раньше увидели гражданское лицо своих родителей, осознали их как тружеников, вносящих свой вклад в общее дело.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Важным средством патриотического воспитания является приобщение детей к традициям народа. Например, отмечать профессиональные праздники, праздники урожая, чтить память погибшим войнам, устраивать проводы новобранцев в армию, встречи ветеранов, участников воин. Неизменно живет в народе традиция чтить память погибших воинов. 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Одна из граней патриотизма – отношение к трудящемуся человеку. Мысль о том, что все создано трудом, руками человека, что труд приносит радость, счастье и богатство стране, должна как можно раньше зародиться в сознании ребенка. Показанный ему героизм труда воспитывает его нравственные чувства не менее чем героизм военного подвига. Родители должны рассказывать детям о своей работе, о том, что они делают, и для чего это нужно.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Рассказы о героическом труде, о преданности делу, о самоотверженности и смелости помогает воспитывать гордость за человека – труженика. В патриотическом воспитании детей велика роль книг о защитниках Родины. Героизм волнует и притягивает к себе ребенка, рождает стремление к подражанию.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Читая детям рассказ, стихотворение, важно своими интонациями, логическими ударениями передать кульминационные моменты в произведении, заставить их волноваться и радоваться. Беседовать после чтения, надо с большой осторожностью, чтобы не разрушить, а укрепить эмоциональное воздействие.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Любить Родину – это и знать её. Что может знать о своей стране ребенок, какие знания нужны ему, чтобы первое чувство любви к отечеству стало осознанным и прочным? Прежде всего, ребенку нужно знать о сегодняшней жизни Родины.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Очень важно для воспитания патриотических чувств и исторические знания. Обращение к литературе, искусству прошлого, так же как и к истории, - это обращение к прошлому своего народа. Только тот, кто любит, ценит и уважает </w:t>
      </w:r>
      <w:proofErr w:type="gramStart"/>
      <w:r w:rsidRPr="00EB3EAB">
        <w:rPr>
          <w:rFonts w:ascii="Times New Roman" w:hAnsi="Times New Roman" w:cs="Times New Roman"/>
          <w:sz w:val="24"/>
          <w:szCs w:val="24"/>
        </w:rPr>
        <w:t>накопленное</w:t>
      </w:r>
      <w:proofErr w:type="gramEnd"/>
      <w:r w:rsidRPr="00EB3EAB">
        <w:rPr>
          <w:rFonts w:ascii="Times New Roman" w:hAnsi="Times New Roman" w:cs="Times New Roman"/>
          <w:sz w:val="24"/>
          <w:szCs w:val="24"/>
        </w:rPr>
        <w:t xml:space="preserve">, и сохраненное предыдущими поколениями, может стать подлинным патриотом.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Любовь к Родине становится настоящим глубоким чувством, когда она выражается не только в стремлении больше узнать о ней, но и в желании, потребности трудиться, на благо отечества, бережно относиться к его богатствам. Участие в общих делах - воспитывает в ребенке хозяина своей страны. Хозяина любящего, заботливого. Ребенок должен иметь постоянные поручения, не только по самообслуживанию, но и для пользы других. Важно только, чтобы этот труд действительно имел реальное значение для окружающих, не был надуманным. Все сказанное имеет прямое отношение к воспитанию патриотических чувств у детей.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Что мы Родиной зовем? 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lastRenderedPageBreak/>
        <w:t xml:space="preserve">Дом, где мы с тобой живем,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И березки, вдоль которых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Рядом с мамой мы идем.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Что мы Родиной зовем?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Поле с тонким колоском,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Наши праздники и песни,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Теплый вечер за окном.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Консультация для родителей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«Воспитание маленького гражданина»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Дошкольное детство – важнейший период становления личности человека. На этом возрастном этапе закладываются нравственные основы гражданских качеств, формируются первые представления детей об окружающем мире, обществе и культуре.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Патриотическое воспитание направлено на формирование и развитие личности, обладающей качествами гражданина-патриота Родины и способной успешно выполнять гражданские обязанности в мирное и военное время. Нельзя быть патриотом, не чувствуя личной связи с Родиной, не зная, как любили и берегли ее наши предки, наши отцы и деды. 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Патриотизм применительно к ребенку дошкольного возраста это потребность участвовать во всех делах на благо окружающих людей, представителей живой природы, наличие у него таких качеств, как сострадание, сочувствие, чувство собственного достоинства; осознание себя частью окружающего мира.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   Помимо патриотических чувств, важным элементом становления маленького гражданина является осознание своей этнической принадлежности. 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          А любое осознание начинается со ЗНАНИЯ. Знания о том кто я, что такое народ, какой мой народ, какова его история, культура, традиции…   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Этих знаний зачастую у детей нет. Чувство принадлежности к своему народу у ребенка не появляется само собой, оно нуждается в специальном формировании. 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Задача развития этно-гражданской идентичности ребенка очень сложна. Воспитательная работа должна носить комплексный характер. Только совместными усилиями родителей и педагогов можно заложить основы уважения  и любви к своему народу, своей стране. 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Как воспитать гражданина?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- Поощряйте интерес Вашего ребенка к культуре и истории своего народа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- Объясняйте значения народных праздников, обычаев, традиций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- Читайте ребенку народные сказки, </w:t>
      </w:r>
      <w:proofErr w:type="spellStart"/>
      <w:r w:rsidRPr="00EB3EAB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EB3E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- Используйте в общении с ребенком пословицы и поговорки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- Играйте с Вашим ребенком в народные игры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 xml:space="preserve">- Обращайте внимание ребенка на события, происходящие в стране </w:t>
      </w:r>
    </w:p>
    <w:p w:rsidR="00F126AE" w:rsidRPr="00EB3EAB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lastRenderedPageBreak/>
        <w:t xml:space="preserve">- Знакомьте ребенка с государственными символами (герб, флаг, гимн) </w:t>
      </w:r>
    </w:p>
    <w:p w:rsidR="00F126AE" w:rsidRDefault="00F126AE" w:rsidP="00F126AE">
      <w:pPr>
        <w:rPr>
          <w:rFonts w:ascii="Times New Roman" w:hAnsi="Times New Roman" w:cs="Times New Roman"/>
          <w:sz w:val="24"/>
          <w:szCs w:val="24"/>
        </w:rPr>
      </w:pPr>
      <w:r w:rsidRPr="00EB3EAB">
        <w:rPr>
          <w:rFonts w:ascii="Times New Roman" w:hAnsi="Times New Roman" w:cs="Times New Roman"/>
          <w:sz w:val="24"/>
          <w:szCs w:val="24"/>
        </w:rPr>
        <w:t>- Изучайте с ребенком родную природу и учите беречь ее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26AE" w:rsidRDefault="00F126AE" w:rsidP="00F126AE">
      <w:pPr>
        <w:rPr>
          <w:rFonts w:ascii="Times New Roman" w:hAnsi="Times New Roman" w:cs="Times New Roman"/>
          <w:sz w:val="24"/>
          <w:szCs w:val="24"/>
        </w:rPr>
      </w:pPr>
    </w:p>
    <w:p w:rsidR="00F126AE" w:rsidRDefault="00F126AE" w:rsidP="00F126AE">
      <w:pPr>
        <w:rPr>
          <w:rFonts w:ascii="Times New Roman" w:hAnsi="Times New Roman" w:cs="Times New Roman"/>
          <w:sz w:val="24"/>
          <w:szCs w:val="24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26AE" w:rsidRPr="00457C48" w:rsidRDefault="00F126AE" w:rsidP="00F126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44"/>
    <w:rsid w:val="006A6628"/>
    <w:rsid w:val="007D3B44"/>
    <w:rsid w:val="00AE2A5A"/>
    <w:rsid w:val="00F1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6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1331</Words>
  <Characters>7590</Characters>
  <Application>Microsoft Office Word</Application>
  <DocSecurity>0</DocSecurity>
  <Lines>63</Lines>
  <Paragraphs>17</Paragraphs>
  <ScaleCrop>false</ScaleCrop>
  <Company/>
  <LinksUpToDate>false</LinksUpToDate>
  <CharactersWithSpaces>8904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dcterms:created xsi:type="dcterms:W3CDTF">2018-06-16T15:21:00Z</dcterms:created>
  <dcterms:modified xsi:type="dcterms:W3CDTF">2018-06-16T15:26:00Z</dcterms:modified>
</cp:coreProperties>
</file>