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</w:pPr>
    </w:p>
    <w:p w:rsidR="00F221C6" w:rsidRDefault="00F221C6" w:rsidP="00F221C6">
      <w:pPr>
        <w:spacing w:before="75" w:after="75" w:line="360" w:lineRule="auto"/>
        <w:ind w:firstLine="180"/>
        <w:jc w:val="center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 xml:space="preserve">Конспект занятия по теме: К 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первоцветам в гости.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ЦЕЛЬ: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дать детям представление о первоцветах, научить определять их по описанию, находить связь между цветущими растениями и насекомыми, обогащать словарь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(мать-и-мачеха, ландыш, ядовитый, охраняемый, заморозки, первоцветы, росток, вороний глаз, незабудка, нектар)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Материал и оборудование: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Цветная бумага для оригами, Лист ватмана с изображением поезда, иллюстрации цветов: первоцветов, ландышей, мать-и-мачехи, незабудки. Грамзапись Чайковского «Вальс цветов».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Ход занятия.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1. На ватманском листе нарисовать железную дорогу, вдоль которой расположить остановки, по этой дороге «вести» поезд, который вставляется на остановках в прорези. Заготовить цветную бумагу для аппликации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(оригами)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, грамзапись.</w:t>
      </w:r>
    </w:p>
    <w:p w:rsidR="00F221C6" w:rsidRDefault="00F221C6" w:rsidP="00F221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Загадка о весне: 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Зазвенели ручьи,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Прилетели грачи.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В дом свой – улей – пчела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Первый мёд принесла.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Кто скажет, кто знает,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Когда это бывает?</w:t>
      </w:r>
    </w:p>
    <w:p w:rsidR="00F221C6" w:rsidRDefault="00F221C6" w:rsidP="00F221C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Беседа с детьми: 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Какие изменения происходят весной? Почему?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Как одним словом назвать травянистые растения, цветущие весной?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(Первоцветы)</w:t>
      </w:r>
    </w:p>
    <w:p w:rsidR="00F221C6" w:rsidRDefault="00F221C6" w:rsidP="00F221C6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Путешествие по железной дороге. 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Педагог открывает первую закрытую картинку вдоль нарисованной железной дороги на ватмане. Это </w:t>
      </w: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первая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«Сказочная». Педагог читает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(рассказывает)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сказку «Как появились цветы на земле».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Возвращался Иван-царевич от Бабы-Яги, доехал до большой, широкой реки, а моста нет. Махнул три раза платком в правую сторону – повисла над рекой дивная радуга, он и переехал по ней на другой берег. Махнул два раза в левую сторону – радуга стала маленьким-маленьким мостиком. Бросилась Баба-Яга за Иваном-царевичем вдогонку по этому мостику, добралась до середины, а он возьми и обломись. Рассыпалась радуга по обе стороны на мелкие осколки цветочками. Одни цветы были добрые – от следов Ивана-царевича, а другие – ядовитые – там, где Баба-Яга ступала.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Вторая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«Первоцветная». Педагог рассказывает о последовательности развития растения: семя – росток – цветок, выкладывает соответствующие карточки.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Первоцветы – это многолетние растения, т. е. такие, которые помногу лет растут и цветут. Они сохраняются под снегом зимой, а с наступлением тепла пробуждаются, и из их корня растут стебель, листья.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Третья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«Мать-и-мачеха».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Педагог даёт описание мать-и-мачехи, не упоминая названия растения, потом открывает картинку на третьей остановке, продолжая рассказ.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Растёт мать-и-мачеха на открытых местах, это первое растение, которое накормит пчёл, шмелей своим нактаром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(сладким соком)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. У этого растения сначала появляются цветы, а после их отцветания – листья. Одна сторона листа – мягкая, тёплая, опушённая, ласковая, как мать, другая – гладкая, холодная, как мачеха, отсюда и название цветка.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Четвёртая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«Ландышевая». Педагог предлагает детям отгадать загадку: «Белые горошки на зелёной ножке».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Описание ландыша педагогом: Его мелкие белые цветы похожи на душистые колокольчики, два крупных листа обхватывают стебли. После отцветания образуются оранжево-красные ягоды. Они – ядовиты.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Почему рядом с изображением ландыша нарисован красный кружок? </w:t>
      </w:r>
      <w:r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(Охраняемое, лекарственное растение, ядовитое)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Пятая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«Музыкальная». Дети слушают «Вальс цветов» Чайковского, танцуют под музыку.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Шестая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«Незабудка». Педагог открывает изображение незабудки на ватмане и рассказывает о ней: «Растёт незабудка на лесных лугах, у лесных болот, очень красиво цветёт маленькими голубыми цветками, листья и стебель шершавые, это сохраняет растение от весенних заморозков. Весь луг кажется голубым, когда цветёт незабудка».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Седьмая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, вновь с красным кружком, - «Вороний глаз».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Очень зло глядит на вас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Из травы «вороний глаз».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Посмотрите, даже вид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Этих ягод ядовит.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Педагог открывает иллюстрацию и рассказывает про растение: «Растёт в лесах на стебле – один цветок, после его отцветания образуется чёрная ягода-плод, напоминающий вороний глаз. За сходство с ним растение и получило своё название. Всё растение и особенно плод – ядовито».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Восьмая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«Бабочки». Загадка: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Спал цветок и вдруг проснулся,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Больше спать не захотел,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Шевельнулся, встрепенулся,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Взвился вверх и улетел.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Почему на цветах мы встречаем бабочек?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Девятая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«Береги цветы». У платформы знак: изображение букета цветов, перечёркнутое красной линией.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Почему букет перечёркнут красной линией? Педагог читает стихотворение: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Если ты сорвёшь цветок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lastRenderedPageBreak/>
        <w:t>Если все: Ия, и ты,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Если мы сорвём цветы,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То окажутся пусты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И деревья, и цветы</w:t>
      </w:r>
    </w:p>
    <w:p w:rsidR="00F221C6" w:rsidRDefault="00F221C6" w:rsidP="00F221C6">
      <w:pPr>
        <w:spacing w:after="0" w:line="360" w:lineRule="auto"/>
        <w:ind w:left="600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И не будет красоты.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Десятая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«Игровая». Воспитатель предлагает детям разделиться на две команды: цветов и отгадчиков. «Цветы» придумывают себе названия и сообщают их педагогу, а отгадчики разгадывают их, потом происходит смена команд. Игра начинается с приветствия: «Здравствуйте, цветы!» - «Здравствуйте, дети! – отвечают им «цветы». – Отгадайте наши имена». Дети перечисляют названия цветов. Названные цветы убегают в сторону.</w:t>
      </w:r>
    </w:p>
    <w:p w:rsidR="00F221C6" w:rsidRDefault="00F221C6" w:rsidP="00F221C6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Одиннадцатая остановка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«Цветочная полянка». Коллективное оригами: складывание из бумаги цветов и бабочек и наклеивание их на заранее приготовленный фон.</w:t>
      </w:r>
    </w:p>
    <w:p w:rsidR="00F221C6" w:rsidRDefault="00F221C6" w:rsidP="00F221C6"/>
    <w:p w:rsidR="00720BB5" w:rsidRDefault="00720BB5"/>
    <w:sectPr w:rsidR="0072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0B8E"/>
    <w:multiLevelType w:val="multilevel"/>
    <w:tmpl w:val="89D4E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C57B21"/>
    <w:multiLevelType w:val="multilevel"/>
    <w:tmpl w:val="00A2C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477231"/>
    <w:multiLevelType w:val="multilevel"/>
    <w:tmpl w:val="41C0B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49"/>
    <w:rsid w:val="00115D49"/>
    <w:rsid w:val="00720BB5"/>
    <w:rsid w:val="00F2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4E7F7-C069-4EF0-8724-43E080B8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1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2016-05-30T18:53:00Z</dcterms:created>
  <dcterms:modified xsi:type="dcterms:W3CDTF">2016-05-30T18:54:00Z</dcterms:modified>
</cp:coreProperties>
</file>